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1D" w:rsidRDefault="0064741D" w:rsidP="0064741D">
      <w:pPr>
        <w:widowControl/>
        <w:spacing w:line="600" w:lineRule="exact"/>
        <w:rPr>
          <w:rFonts w:ascii="仿宋_GB2312" w:eastAsia="仿宋_GB2312" w:hAnsi="仿宋" w:cs="方正小标宋简体" w:hint="eastAsia"/>
          <w:sz w:val="32"/>
          <w:szCs w:val="32"/>
        </w:rPr>
      </w:pPr>
      <w:r>
        <w:rPr>
          <w:rFonts w:ascii="仿宋_GB2312" w:eastAsia="仿宋_GB2312" w:hAnsi="黑体" w:cs="黑体" w:hint="eastAsia"/>
          <w:bCs/>
          <w:color w:val="000000"/>
          <w:kern w:val="0"/>
          <w:sz w:val="32"/>
          <w:szCs w:val="32"/>
        </w:rPr>
        <w:t>附件3</w:t>
      </w:r>
    </w:p>
    <w:p w:rsidR="0064741D" w:rsidRDefault="0064741D" w:rsidP="0064741D">
      <w:pPr>
        <w:widowControl/>
        <w:spacing w:line="400" w:lineRule="exact"/>
        <w:rPr>
          <w:rFonts w:ascii="方正小标宋简体" w:eastAsia="方正小标宋简体" w:hAnsi="方正小标宋简体" w:cs="方正小标宋简体"/>
          <w:sz w:val="44"/>
          <w:szCs w:val="44"/>
        </w:rPr>
      </w:pPr>
    </w:p>
    <w:p w:rsidR="0064741D" w:rsidRDefault="0064741D" w:rsidP="0064741D">
      <w:pPr>
        <w:widowControl/>
        <w:spacing w:line="6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湖北省住房和城乡建设领域现场专业人员</w:t>
      </w:r>
    </w:p>
    <w:p w:rsidR="0064741D" w:rsidRDefault="0064741D" w:rsidP="0064741D">
      <w:pPr>
        <w:widowControl/>
        <w:spacing w:line="6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机考考场规则</w:t>
      </w:r>
    </w:p>
    <w:p w:rsidR="0064741D" w:rsidRDefault="0064741D" w:rsidP="0064741D">
      <w:pPr>
        <w:widowControl/>
        <w:spacing w:line="600" w:lineRule="exact"/>
        <w:rPr>
          <w:rFonts w:ascii="仿宋_GB2312" w:eastAsia="仿宋_GB2312" w:hAnsi="方正小标宋简体" w:cs="方正小标宋简体"/>
          <w:sz w:val="44"/>
          <w:szCs w:val="44"/>
        </w:rPr>
      </w:pPr>
    </w:p>
    <w:p w:rsidR="0064741D" w:rsidRDefault="0064741D" w:rsidP="0064741D">
      <w:pPr>
        <w:spacing w:line="600" w:lineRule="exact"/>
        <w:ind w:firstLine="640"/>
        <w:rPr>
          <w:rFonts w:ascii="黑体" w:eastAsia="黑体" w:hAnsi="黑体" w:cs="仿宋_GB2312"/>
          <w:sz w:val="32"/>
          <w:szCs w:val="32"/>
        </w:rPr>
      </w:pPr>
      <w:r>
        <w:rPr>
          <w:rFonts w:ascii="黑体" w:eastAsia="黑体" w:hAnsi="黑体" w:cs="仿宋_GB2312" w:hint="eastAsia"/>
          <w:sz w:val="32"/>
          <w:szCs w:val="32"/>
        </w:rPr>
        <w:t>一、考场纪律</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、考生自觉服从考核工作人员的管理，不得以任何理由妨碍工作人员履行职责，不得扰乱考场秩序，凭有效证件按规定参加考核。</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、开考前，考生应按照工作人员安排，现场采集蓝底照片作为办证照片，并提前</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分钟凭准考证和有效身份证件（居民身份证）在监考人员的指引下按顺序入场。</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考生在进入考场时，除有效身份证件、准考证外，不准携包、笔、书籍、资料、笔记本、自备草稿纸、电子工具、手机、计算器、食物、饮料等物品。已携带入场的应按照要求存放在指定位置（携带的通讯工具、电子设备等应全部关闭后，再存放在指定位置）。</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、考生进场后由监考人员扫描其准考证上二维码后告知其座位号，考生须对号入座，不得随意调换座位。入座后须将身份证件和准考证放在考桌左上角，以备监考人员检查。</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、考生入座后应仔细核对姓名、性别、准考证号、身份证号、考核科目及本人照片，并仔细阅读《考生须知》。考生如发现信息有误，应举手向监考人员示意，并听从监考人员</w:t>
      </w:r>
      <w:r>
        <w:rPr>
          <w:rFonts w:ascii="仿宋_GB2312" w:eastAsia="仿宋_GB2312" w:hAnsi="仿宋_GB2312" w:cs="仿宋_GB2312" w:hint="eastAsia"/>
          <w:sz w:val="32"/>
          <w:szCs w:val="32"/>
        </w:rPr>
        <w:lastRenderedPageBreak/>
        <w:t>的安排进行现场登记处理。</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、监考人员发出开始考核指令后，考生方可开始答题。</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、考生迟到</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分钟以上，不得入场，开考</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分钟内未能在考核机上登录并确认的考生，视为缺考，考核系统将不再接受该准考证号登录。</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、考核开始</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分钟后，方可交卷离开考场。到达考核结束时间后，系统将自动收卷，考生应按提示安静退场，提前结束考核退场者不得在考场附近逗留、喧哗。</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、考生要自觉遵守考场秩序，保持安静，不准吸烟或吃东西。如有不能坚持考核的，应报告监考人员，监考人员将根据具体情况进行处理。</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、考核机出现故障，考生需举手示意，由监考人员进行处理，但不允许监考人员帮助操作考核界面，或对题意做解释、提示。严禁故意关机或自行重新启动计算机以及其它恶意操作行为。</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考生在考核期间如需上厕所，应向监考人员举手示意，在得到监考人员的允许后，由工作人员陪同出入考场，再次进入考场时需向监考人员出示准考证及有效身份证件（同一时间同一考场只允许一名考生暂离考场）。</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、考核过程中，涉及试题的疑问，考生不得向监考人员询问。</w:t>
      </w:r>
    </w:p>
    <w:p w:rsidR="0064741D" w:rsidRDefault="0064741D" w:rsidP="0064741D">
      <w:pPr>
        <w:spacing w:line="600" w:lineRule="exact"/>
        <w:ind w:firstLine="640"/>
        <w:rPr>
          <w:rFonts w:ascii="黑体" w:eastAsia="黑体" w:hAnsi="黑体" w:cs="仿宋_GB2312"/>
          <w:sz w:val="32"/>
          <w:szCs w:val="32"/>
        </w:rPr>
      </w:pPr>
      <w:r>
        <w:rPr>
          <w:rFonts w:ascii="黑体" w:eastAsia="黑体" w:hAnsi="黑体" w:cs="仿宋_GB2312" w:hint="eastAsia"/>
          <w:sz w:val="32"/>
          <w:szCs w:val="32"/>
        </w:rPr>
        <w:t>二、违纪情况处理规定</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考生必须严格遵守考场纪律，考核过程中各考场均有摄</w:t>
      </w:r>
      <w:r>
        <w:rPr>
          <w:rFonts w:ascii="仿宋_GB2312" w:eastAsia="仿宋_GB2312" w:hAnsi="仿宋_GB2312" w:cs="仿宋_GB2312" w:hint="eastAsia"/>
          <w:sz w:val="32"/>
          <w:szCs w:val="32"/>
        </w:rPr>
        <w:lastRenderedPageBreak/>
        <w:t>像设备全程监控。</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、如考生出现下列违纪情节，监考人员有权取消其本批次考核资格及成绩，且要求其退出考场，并予以通报：</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）考生进入考场时，拒不将随身携带物品放于考场指定存放处的；</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）传递纸条物品、窃视他人屏幕或协助他人作弊；</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）交头接耳、互打手势、传递信号等；</w:t>
      </w:r>
      <w:r>
        <w:rPr>
          <w:rFonts w:ascii="仿宋_GB2312" w:eastAsia="仿宋_GB2312" w:hAnsi="仿宋_GB2312" w:cs="仿宋_GB2312"/>
          <w:sz w:val="32"/>
          <w:szCs w:val="32"/>
        </w:rPr>
        <w:t xml:space="preserve"> </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）夹带、抄袭或者试图抄袭书籍、资料、笔记本、电子工具等；</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）使用手机或其它电子设备与考场内外任何人士通讯或试图通讯的行为。</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、如考生出现下列违纪情节，监考人员有权取消其本批次考核资格及成绩，当面告知违纪考生本人，并要求其退出考场。由市州住建委具体管理机构将其违纪行为上报省发展中心列入信息管理系统黑名单，</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年内不得参加报名考核。</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）未经许可擅自中途离开考场的行为；</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）抄录试题并带出考场；</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）替考和被替考的行为；</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）集体舞弊的行为；</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）使用假身份证或提供假证件的行为；</w:t>
      </w:r>
    </w:p>
    <w:p w:rsidR="0064741D" w:rsidRDefault="0064741D" w:rsidP="0064741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）恶意操作导致考核无法正常运行；</w:t>
      </w:r>
    </w:p>
    <w:p w:rsidR="006B68D9" w:rsidRPr="0064741D" w:rsidRDefault="0064741D" w:rsidP="0064741D">
      <w:pPr>
        <w:rPr>
          <w:rFonts w:hint="eastAsia"/>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）严重扰乱考核秩序，危及考核工作人员安全。</w:t>
      </w:r>
      <w:bookmarkStart w:id="0" w:name="_GoBack"/>
      <w:bookmarkEnd w:id="0"/>
    </w:p>
    <w:sectPr w:rsidR="006B68D9" w:rsidRPr="006474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B13" w:rsidRDefault="00133B13" w:rsidP="003177A7">
      <w:r>
        <w:separator/>
      </w:r>
    </w:p>
  </w:endnote>
  <w:endnote w:type="continuationSeparator" w:id="0">
    <w:p w:rsidR="00133B13" w:rsidRDefault="00133B13" w:rsidP="0031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B13" w:rsidRDefault="00133B13" w:rsidP="003177A7">
      <w:r>
        <w:separator/>
      </w:r>
    </w:p>
  </w:footnote>
  <w:footnote w:type="continuationSeparator" w:id="0">
    <w:p w:rsidR="00133B13" w:rsidRDefault="00133B13" w:rsidP="00317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ED"/>
    <w:rsid w:val="000B1A1F"/>
    <w:rsid w:val="00133B13"/>
    <w:rsid w:val="003177A7"/>
    <w:rsid w:val="0063521E"/>
    <w:rsid w:val="0064741D"/>
    <w:rsid w:val="006B68D9"/>
    <w:rsid w:val="00E334A5"/>
    <w:rsid w:val="00F17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0F1A33-EA39-4E19-8A3B-43DEEBDA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7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7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77A7"/>
    <w:rPr>
      <w:sz w:val="18"/>
      <w:szCs w:val="18"/>
    </w:rPr>
  </w:style>
  <w:style w:type="paragraph" w:styleId="a4">
    <w:name w:val="footer"/>
    <w:basedOn w:val="a"/>
    <w:link w:val="Char0"/>
    <w:uiPriority w:val="99"/>
    <w:unhideWhenUsed/>
    <w:rsid w:val="003177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77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EaswayB01</dc:creator>
  <cp:keywords/>
  <dc:description/>
  <cp:lastModifiedBy>EaswayB01</cp:lastModifiedBy>
  <cp:revision>4</cp:revision>
  <dcterms:created xsi:type="dcterms:W3CDTF">2018-01-31T01:59:00Z</dcterms:created>
  <dcterms:modified xsi:type="dcterms:W3CDTF">2018-01-31T02:06:00Z</dcterms:modified>
</cp:coreProperties>
</file>